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Должностная инструкция юриста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453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453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453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453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_______   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453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(подпись)                    (ФИО)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«  » ______________________ 20__ 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Юрист принадлежит к категории «специалисты».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 период отсутствия юриста его функциональные обязанности, ответственность, права возлагаются на иное должностное лицо, назначенное в установленном порядке.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Назначение или освобождение от должности юриста осуществляется приказом генерального директора организации.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На должность юриста назначается лицо, имеющее высшее образование и опыт работы на аналогичной должности не менее двух лет.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Юрист непосредственно подчиняется руководителю юридического отдела.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Юрист должен знать: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трудовое, гражданское, административное, финансовое право;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методические материалы по правовой деятельности организации;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экологическое, налоговое законодательство;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нормативные правовые акты, которые регламентируют производственную, хозяйственную, финансовую деятельность организации;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основы организации труда, экономики, производства, управления;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систематизацию, учет и хранение правовой документации с применением информационных технологий;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правила оформления, заключения договоров, тарифных соглашений;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основы обращения со средствами вычислительной техники, коммуникаций;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правила техники безопасности, нормы охраны труда;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правила составления документации о хозяйственной, финансовой деятельности организации.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Юрист руководствуется в своей деятельности: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правилами внутреннего трудового распорядка, иными руководящими актами организации;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данной должностной инструкцией;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приказами, распоряжениями руководства организации;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Уставом организации.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ІІ. Должностные обязанности юриста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Юрист выполняет следующие должностные обязанности: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Проверяет соответствие законодательству проектов приказов, инструкций, положений и других документов правового характера.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Контролирует этапы согласования проектов документов ответственными сотрудниками.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Визирует проекты документов.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Выдает ответственным работникам организации обоснованные указания о внесении изменений в документы.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Разрабатывает учредительные документы. Участвует в регистрации юридических лиц, обращении с ценными бумагами.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Вносит изменения в учредительные документы организации.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Обрабатывает претензии в адрес организации со стороны государственных органов, контрагентов, сотрудников. Готовит ответы на них, создает проекты решений об удовлетворении прошений или об отказе в таковых.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Подготавливает, направляет претензии к контрагентам. Контролирует ход и результаты их рассмотрения.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Создает проекты договоров, проверяет их соответствие законодательству.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Нотариально заверяет установленные виды договоров или ведет их государственную регистрацию.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Готовит документы для получения лицензий, разрешений, которые необходимы для ведения деятельности организации.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Принимает меры по соблюдению доарбитражного урегулирования споров.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Подготавливает исковые заявления и передает их в суды.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Изучает копии исковых заявлений по искам к организации.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Представляет интересы организации в арбитражных судах.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Проверяет законность увольнения, перевода сотрудников, наложения на них взысканий.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Представляет интересы организации во время проверок контрольными, надзорными органами. Устанавливает обоснованность, правильность выводов проверяющих, верность оформления результатов проверок.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Участвует в разработке документов, которые относятся к обеспечению сохранности собственности организации.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Консультирует сотрудников организации по правовым вопросам. Оказывает правовую помощь в составлении юридических документов.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ІІІ.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Юрист имеет право: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Требовать от руководства организации создания нормальных условий для исполнения своих служебных обязанностей, сохранности материальных ценностей, документов.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Оповещать непосредственного руководителя о выявленных недостатках в деятельности организации. Выдвигать предложения по их устранению.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Выдвигать в адрес руководства предложения по улучшению своей работы и деятельности организации.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Принимать самостоятельные решения в пределах своей компетенции.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Не исполнять свои полномочия при возникновении опасности для жизни или здоровья.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Получать сведения о решениях руководства организации, касающихся деятельности юридического отдела.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Представлять интересы организации в установленном порядке.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Получать необходимые сведения для выполнения своих должностных обязанностей.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Направлять предложения в адрес руководства, которые относятся к деятельности организации.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Вступать в коммуникацию с сотрудниками структурных подразделений организации по рабочим вопросам.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Подписывать документы в пределах своей компетенции.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Обращаться к специалистам по вопросам, выходящим за пределы компетенции юриста.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ІV.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Юрист несет ответственность за: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Нарушение норм этикета, делового общения.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Нарушение требований руководящих документов организации.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Неправомерное обращение с личной информацией работников, коммерческой тайной, разглашение конфиденциальных сведений.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Несанкционированное руководством представление интересов организации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Последствия самостоятельных действий, решений.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Направление клиентам, руководству организации заведомо недостоверных сведений.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Качество ведения отчетной документации.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Нанесение ущерба организации, ее сотрудникам, контрагентам, государству.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Ненадлежащее исполнение своих функциональных обязанностей.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Нарушение правил внутреннего трудового распорядка, положений трудовой дисциплины, норм техники безопасности, противопожарной защиты.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/_____________/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_________________ 20____ г.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___________________________________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 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________________________________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«____»__________________ 20 _____г.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